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4F1" w:rsidRPr="00C900EC" w:rsidRDefault="000614F1" w:rsidP="000614F1">
      <w:pPr>
        <w:pStyle w:val="22"/>
        <w:ind w:left="0" w:firstLine="0"/>
        <w:jc w:val="left"/>
        <w:rPr>
          <w:sz w:val="24"/>
          <w:szCs w:val="24"/>
        </w:rPr>
      </w:pPr>
    </w:p>
    <w:p w:rsidR="000614F1" w:rsidRPr="00C900EC" w:rsidRDefault="000614F1" w:rsidP="000614F1">
      <w:pPr>
        <w:pStyle w:val="22"/>
        <w:ind w:left="0" w:firstLine="0"/>
        <w:jc w:val="left"/>
        <w:rPr>
          <w:sz w:val="24"/>
          <w:szCs w:val="24"/>
        </w:rPr>
      </w:pPr>
    </w:p>
    <w:p w:rsidR="000614F1" w:rsidRDefault="000614F1" w:rsidP="000614F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ГОСУДАРСТВЕННОЕ АВТОНОМНОЕ ПРОФЕССИОНАЛЬНОЕ ОБРАЗОВАТЕЛЬНОЕ УЧРЕЖДЕНИЕ СРЕДНЕГО ПРОФЕССИОНАЛЬНОГО ОБУЧЕНИЯ</w:t>
      </w:r>
      <w:r>
        <w:rPr>
          <w:b/>
          <w:sz w:val="24"/>
          <w:szCs w:val="24"/>
        </w:rPr>
        <w:br/>
        <w:t xml:space="preserve"> «АКТАНЫШСКИЙ ТЕХНОЛОГИЧЕСКИЙ ТЕХНИКУМ»</w:t>
      </w:r>
    </w:p>
    <w:p w:rsidR="000614F1" w:rsidRDefault="000614F1" w:rsidP="000614F1">
      <w:pPr>
        <w:jc w:val="center"/>
        <w:rPr>
          <w:sz w:val="24"/>
          <w:szCs w:val="24"/>
        </w:rPr>
      </w:pP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4"/>
          <w:szCs w:val="24"/>
        </w:rPr>
      </w:pP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4"/>
          <w:szCs w:val="24"/>
        </w:rPr>
      </w:pP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4"/>
          <w:szCs w:val="24"/>
        </w:rPr>
      </w:pP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4"/>
          <w:szCs w:val="24"/>
        </w:rPr>
      </w:pP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4"/>
          <w:szCs w:val="24"/>
        </w:rPr>
      </w:pPr>
    </w:p>
    <w:p w:rsidR="000614F1" w:rsidRDefault="000614F1" w:rsidP="000614F1">
      <w:pPr>
        <w:ind w:left="5245"/>
        <w:rPr>
          <w:sz w:val="24"/>
          <w:szCs w:val="24"/>
        </w:rPr>
      </w:pPr>
    </w:p>
    <w:p w:rsidR="000614F1" w:rsidRDefault="000614F1" w:rsidP="000614F1">
      <w:pPr>
        <w:ind w:left="5245"/>
        <w:rPr>
          <w:b/>
          <w:caps/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Cs w:val="28"/>
        </w:rPr>
      </w:pPr>
      <w:r>
        <w:rPr>
          <w:b/>
          <w:caps/>
          <w:szCs w:val="28"/>
        </w:rPr>
        <w:t>Контрольно-оценочные средства</w:t>
      </w:r>
    </w:p>
    <w:p w:rsidR="000614F1" w:rsidRDefault="000614F1" w:rsidP="000614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Cs w:val="28"/>
        </w:rPr>
      </w:pPr>
      <w:r>
        <w:rPr>
          <w:b/>
          <w:caps/>
          <w:szCs w:val="28"/>
        </w:rPr>
        <w:t>учебной дисциплины</w:t>
      </w:r>
    </w:p>
    <w:p w:rsidR="000614F1" w:rsidRPr="0018589D" w:rsidRDefault="00011278" w:rsidP="000614F1">
      <w:pPr>
        <w:jc w:val="center"/>
        <w:rPr>
          <w:b/>
          <w:szCs w:val="28"/>
        </w:rPr>
      </w:pPr>
      <w:r>
        <w:rPr>
          <w:b/>
          <w:szCs w:val="28"/>
        </w:rPr>
        <w:t xml:space="preserve">ОП 02 </w:t>
      </w:r>
      <w:r w:rsidR="000614F1">
        <w:rPr>
          <w:b/>
          <w:szCs w:val="28"/>
        </w:rPr>
        <w:t>«</w:t>
      </w:r>
      <w:r>
        <w:rPr>
          <w:b/>
          <w:szCs w:val="28"/>
        </w:rPr>
        <w:t>Латинский язык в ветеринарии</w:t>
      </w:r>
      <w:r w:rsidR="000614F1">
        <w:rPr>
          <w:b/>
          <w:szCs w:val="28"/>
        </w:rPr>
        <w:t>»</w:t>
      </w:r>
    </w:p>
    <w:p w:rsidR="000614F1" w:rsidRDefault="000614F1" w:rsidP="000614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Calibri"/>
          <w:b/>
        </w:rPr>
      </w:pPr>
      <w:r>
        <w:rPr>
          <w:b/>
          <w:bCs/>
          <w:szCs w:val="28"/>
        </w:rPr>
        <w:t xml:space="preserve">Основной профессиональной образовательной программы среднего профессионального образования по профессии: </w:t>
      </w:r>
      <w:r>
        <w:rPr>
          <w:b/>
        </w:rPr>
        <w:t>по специальности 36.02.01 Ветеринария</w:t>
      </w:r>
    </w:p>
    <w:p w:rsidR="000614F1" w:rsidRDefault="000614F1" w:rsidP="000614F1">
      <w:pPr>
        <w:jc w:val="center"/>
        <w:rPr>
          <w:rFonts w:ascii="Calibri" w:hAnsi="Calibri"/>
        </w:rPr>
      </w:pPr>
    </w:p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/>
    <w:p w:rsidR="000614F1" w:rsidRDefault="000614F1" w:rsidP="000614F1">
      <w:pPr>
        <w:jc w:val="center"/>
        <w:rPr>
          <w:sz w:val="32"/>
          <w:szCs w:val="32"/>
        </w:rPr>
      </w:pPr>
      <w:r>
        <w:rPr>
          <w:sz w:val="32"/>
          <w:szCs w:val="32"/>
        </w:rPr>
        <w:t>с. Актаныш 2020 год</w:t>
      </w:r>
    </w:p>
    <w:p w:rsidR="000614F1" w:rsidRDefault="001E324C" w:rsidP="000614F1">
      <w:pPr>
        <w:jc w:val="center"/>
      </w:pPr>
      <w:r w:rsidRPr="001E324C">
        <w:rPr>
          <w:rFonts w:ascii="Calibri" w:eastAsia="Calibri" w:hAnsi="Calibri" w:cs="Calibri"/>
          <w:noProof/>
          <w:color w:val="000000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 wp14:anchorId="6C0052F8" wp14:editId="637BE1DD">
            <wp:simplePos x="0" y="0"/>
            <wp:positionH relativeFrom="page">
              <wp:posOffset>241935</wp:posOffset>
            </wp:positionH>
            <wp:positionV relativeFrom="margin">
              <wp:align>center</wp:align>
            </wp:positionV>
            <wp:extent cx="7102475" cy="10058400"/>
            <wp:effectExtent l="0" t="0" r="3175" b="0"/>
            <wp:wrapTopAndBottom/>
            <wp:docPr id="1" name="Picture 2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Picture 26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1278" w:rsidRPr="00011278" w:rsidRDefault="001E324C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993300"/>
          <w:sz w:val="27"/>
          <w:szCs w:val="27"/>
          <w:lang w:eastAsia="ru-RU"/>
        </w:rPr>
        <w:lastRenderedPageBreak/>
        <w:t>К</w:t>
      </w:r>
      <w:bookmarkStart w:id="0" w:name="_GoBack"/>
      <w:bookmarkEnd w:id="0"/>
      <w:r w:rsidR="00011278" w:rsidRPr="00011278">
        <w:rPr>
          <w:rFonts w:ascii="Arial" w:eastAsia="Times New Roman" w:hAnsi="Arial" w:cs="Arial"/>
          <w:b/>
          <w:bCs/>
          <w:color w:val="993300"/>
          <w:sz w:val="27"/>
          <w:szCs w:val="27"/>
          <w:lang w:eastAsia="ru-RU"/>
        </w:rPr>
        <w:t xml:space="preserve">омплект контрольно-оценочных средств по учебной дисциплине ОП. 02 Латинский язык в ветеринарии по специальности СПО </w:t>
      </w:r>
      <w:r w:rsidR="00011278">
        <w:rPr>
          <w:rFonts w:ascii="Arial" w:eastAsia="Times New Roman" w:hAnsi="Arial" w:cs="Arial"/>
          <w:b/>
          <w:bCs/>
          <w:color w:val="993300"/>
          <w:sz w:val="27"/>
          <w:szCs w:val="27"/>
          <w:lang w:eastAsia="ru-RU"/>
        </w:rPr>
        <w:t>36.02.01</w:t>
      </w:r>
      <w:r w:rsidR="00011278" w:rsidRPr="00011278">
        <w:rPr>
          <w:rFonts w:ascii="Arial" w:eastAsia="Times New Roman" w:hAnsi="Arial" w:cs="Arial"/>
          <w:b/>
          <w:bCs/>
          <w:color w:val="993300"/>
          <w:sz w:val="27"/>
          <w:szCs w:val="27"/>
          <w:lang w:eastAsia="ru-RU"/>
        </w:rPr>
        <w:t xml:space="preserve"> Ветеринария</w:t>
      </w:r>
    </w:p>
    <w:p w:rsidR="00011278" w:rsidRPr="00011278" w:rsidRDefault="00011278" w:rsidP="00011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bookmarkStart w:id="1" w:name="_Toc307286507"/>
      <w:r w:rsidRPr="00011278">
        <w:rPr>
          <w:rFonts w:ascii="Arial" w:eastAsia="Times New Roman" w:hAnsi="Arial" w:cs="Arial"/>
          <w:b/>
          <w:bCs/>
          <w:color w:val="50009F"/>
          <w:sz w:val="24"/>
          <w:szCs w:val="24"/>
          <w:lang w:eastAsia="ru-RU"/>
        </w:rPr>
        <w:t>1. Общие положения</w:t>
      </w:r>
      <w:bookmarkEnd w:id="1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Контрольно-оценочные средства (КОС) предназначены для контроля и оценки образовательных достижений обучающихся, освоивших программу учебной дисциплины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ОП. 02 Латинский язык в ветеринарии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. КОС включают контрольные материалы для проведения текущего контроля и промежуточной аттестации в форме 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экзамена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. КОС разработаны на основании положений: ОПОП 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СПО  </w:t>
      </w:r>
      <w:r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36.02.01</w:t>
      </w:r>
      <w:proofErr w:type="gramEnd"/>
      <w:r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 xml:space="preserve"> 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Ветеринария;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программы учебной дисциплины 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Латинский язык в ветеринарии»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.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2. Результаты освоения дисциплины, подлежащие проверке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8"/>
        <w:gridCol w:w="3166"/>
        <w:gridCol w:w="2795"/>
      </w:tblGrid>
      <w:tr w:rsidR="00011278" w:rsidRPr="00011278" w:rsidTr="00011278">
        <w:trPr>
          <w:tblCellSpacing w:w="0" w:type="dxa"/>
        </w:trPr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Результаты обучения (освоенные умения, усвоенные знания)</w:t>
            </w:r>
          </w:p>
        </w:tc>
        <w:tc>
          <w:tcPr>
            <w:tcW w:w="3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Основные показатели результатов подготовки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Формы и методы контроля и оценки результатов обучения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Уметь: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читать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слова и словосочетания латинского языка с соблюдением правил;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орфографически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правильно писать анатомо-гистологические и клинические термины;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применять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латинскую ветеринарную терминологию в профессиональной деятельности;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выписывать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рецепты.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Знать: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знать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латинский алфавит, правила произношения букв, дифтонгов и буквосочетаний;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знать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правила постановки ударения в латинских и греческих словах;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основные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характеристики частей речи латинского языка: имен существительных и прилагательных, глаголов, причастий, числительных, местоимений, местоименных, наречий, 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lastRenderedPageBreak/>
              <w:t>союзов, префиксов, предлогов; управление предлогов;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правила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фонетики;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принципы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словообразования;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систему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латинских склонений;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бинарную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номенклатуру;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правила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заполнения рецептов.</w:t>
            </w:r>
          </w:p>
        </w:tc>
        <w:tc>
          <w:tcPr>
            <w:tcW w:w="34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lastRenderedPageBreak/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правильное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чтение слов и словосочетаний латинского языка с соблюдением правил;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орфографически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правильное написание анатомо-гистологических и клинических терминов;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правильное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применение латинской ветеринарной терминологии в профессиональной деятельности;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выписка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рецептов.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знание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латинског</w:t>
            </w:r>
            <w:proofErr w:type="spell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алфавита, правил произношения букв, дифтонгов и буквосочетаний;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правильная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постановка ударения в латинских и греческих словах;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определение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основных характеристик частей речи латинского языка: имен существительных и прилагательных, глаголов, причастий, числительных, местоимений, местоименных, наречий, союзов, префиксов, предлогов;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lastRenderedPageBreak/>
              <w:t>формулирование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правил фонетики;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знание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принципов словообразования;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определение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системы латинских склонений;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знание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бинарной номенклатуры;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выписка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рецептов.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lastRenderedPageBreak/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устные</w:t>
            </w:r>
            <w:proofErr w:type="gramEnd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 опросы, тестирование, терминологический диктант, экзамен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lastRenderedPageBreak/>
        <w:t>3. Распределение оценивания результатов обучения по видам контроля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1"/>
        <w:gridCol w:w="2081"/>
        <w:gridCol w:w="2127"/>
      </w:tblGrid>
      <w:tr w:rsidR="00011278" w:rsidRPr="00011278" w:rsidTr="00011278">
        <w:trPr>
          <w:tblCellSpacing w:w="0" w:type="dxa"/>
        </w:trPr>
        <w:tc>
          <w:tcPr>
            <w:tcW w:w="53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Наименование элемента умений и знаний</w:t>
            </w:r>
          </w:p>
        </w:tc>
        <w:tc>
          <w:tcPr>
            <w:tcW w:w="4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Виды аттестации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4"/>
                <w:szCs w:val="24"/>
                <w:lang w:eastAsia="ru-RU"/>
              </w:rPr>
              <w:t>Промежуточная аттестация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З-1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алфавит, правила произношения букв, дифтонгов и буквосочетаний;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З-2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правила постановки ударения в латинских и греческих словах;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У-1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уметь читать слова и словосочетания латинского языка с соблюдением правил;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У-2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уметь писать на слух и по памяти латинские слова (термины).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З-3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правила оформления и выписывания рецепта;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З-4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 xml:space="preserve"> знать стандартные рецептурные выражения и уметь ими пользоваться при оформлении </w:t>
            </w:r>
            <w:proofErr w:type="gramStart"/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рецепта.  </w:t>
            </w:r>
            <w:proofErr w:type="gram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У-3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уметь образовывать термин с заданным значением;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У-4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уметь переводить термин с латинского языка на русский.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З-5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грамматические свойства глагола и уметь определять начальную форму, спряжение глагола, уметь образовывать повелительное и сослагательное наклонение глаголов;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З-6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грамматические свойства существительных и уметь склонять существительные по числам и падежам;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З-7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грамматические свойства прилагательных и уметь склонять прилагательные по числам и падежам;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lastRenderedPageBreak/>
              <w:t>У-5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уметь согласовывать существительные и прилагательные;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З-8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знать способы словообразования и различать словообразовательные морфемы;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4. Распределение типов контрольных заданий по элементам знаний и умений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Содержание учебного материала по программе УД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1.1.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Фонетика. Латинский алфавит. Классификация звуков: гласные, согласные. Произношение гласных и согласных.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1.2.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Дифтонги и звукосочетания. Долгота и краткость гласных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2.1.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Имена существительные и словообразование. Общие сведения об именах существительных: род, число, падеж.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2.2.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Словарная форма именных частей речи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2.3.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Имена существительные первого, второго склонения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3.1.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Имена прилагательные и словообразование. Имена прилагательные первого, второго и третьего склонений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3.2.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Согласование прилагательных первого, второго склонения с существительными всех пяти склонений.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4.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Бинарная терминология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5.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Глаголы и их спряжение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6.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Причастие как часть речи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7. 1.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Префиксы. Значение греческих и латинских приставок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8. 1.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Местоимения, числительные, наречия, союзы, предлоги.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br/>
        <w:t>Тема 9.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Понятие о рецептуре как о документе. Структура рецепта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5"/>
        <w:gridCol w:w="430"/>
        <w:gridCol w:w="430"/>
        <w:gridCol w:w="482"/>
        <w:gridCol w:w="482"/>
        <w:gridCol w:w="482"/>
        <w:gridCol w:w="628"/>
        <w:gridCol w:w="482"/>
        <w:gridCol w:w="482"/>
        <w:gridCol w:w="557"/>
        <w:gridCol w:w="522"/>
        <w:gridCol w:w="458"/>
        <w:gridCol w:w="458"/>
        <w:gridCol w:w="574"/>
        <w:gridCol w:w="297"/>
      </w:tblGrid>
      <w:tr w:rsidR="00011278" w:rsidRPr="00011278" w:rsidTr="00011278">
        <w:trPr>
          <w:tblCellSpacing w:w="0" w:type="dxa"/>
        </w:trPr>
        <w:tc>
          <w:tcPr>
            <w:tcW w:w="32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Содержание учебного материала по программе УД</w:t>
            </w:r>
          </w:p>
        </w:tc>
        <w:tc>
          <w:tcPr>
            <w:tcW w:w="753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Тип контрольного задания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1.1.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1.2.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2.1.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lastRenderedPageBreak/>
              <w:br/>
              <w:t>Тема 2.2.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2.3.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3.1.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3.2.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1,2,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4.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5.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6.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7. 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8. 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Кодификатор типов контрольного задания: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5"/>
        <w:gridCol w:w="4230"/>
        <w:gridCol w:w="1824"/>
      </w:tblGrid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Функциональный признак оценочного средства (тип контрольного задания)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Метод/форма контроля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Код контрольного задания</w:t>
            </w:r>
          </w:p>
        </w:tc>
      </w:tr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Аналитическое задание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самостоятельная</w:t>
            </w:r>
            <w:proofErr w:type="gramEnd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работа, домашнее задание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1</w:t>
            </w:r>
          </w:p>
        </w:tc>
      </w:tr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Упражнения по отработке фонетических, грамматических, словообразовательных навыков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контроль</w:t>
            </w:r>
            <w:proofErr w:type="gramEnd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выполнения упражнений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2</w:t>
            </w:r>
          </w:p>
        </w:tc>
      </w:tr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Тест, тестирование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выполнение</w:t>
            </w:r>
            <w:proofErr w:type="gramEnd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тестов по теме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3</w:t>
            </w:r>
          </w:p>
        </w:tc>
      </w:tr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терминологический</w:t>
            </w:r>
            <w:proofErr w:type="gramEnd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диктант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4</w:t>
            </w:r>
          </w:p>
        </w:tc>
      </w:tr>
      <w:tr w:rsidR="00011278" w:rsidRPr="00011278" w:rsidTr="00011278">
        <w:trPr>
          <w:tblCellSpacing w:w="0" w:type="dxa"/>
          <w:jc w:val="center"/>
        </w:trPr>
        <w:tc>
          <w:tcPr>
            <w:tcW w:w="3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Устный опрос</w:t>
            </w:r>
          </w:p>
        </w:tc>
        <w:tc>
          <w:tcPr>
            <w:tcW w:w="4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proofErr w:type="gramStart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контроль</w:t>
            </w:r>
            <w:proofErr w:type="gramEnd"/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 xml:space="preserve"> навыков чтения и письма, контроль лексического минимума, зачёт по контрольным вопросам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  <w:lang w:eastAsia="ru-RU"/>
              </w:rPr>
              <w:t>5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5. Распределение типов и количества контрольных заданий по элементам знаний и умений, контролируемых на промежуточной аттестации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3"/>
        <w:gridCol w:w="431"/>
        <w:gridCol w:w="431"/>
        <w:gridCol w:w="486"/>
        <w:gridCol w:w="486"/>
        <w:gridCol w:w="486"/>
        <w:gridCol w:w="587"/>
        <w:gridCol w:w="486"/>
        <w:gridCol w:w="486"/>
        <w:gridCol w:w="544"/>
        <w:gridCol w:w="507"/>
        <w:gridCol w:w="461"/>
        <w:gridCol w:w="461"/>
        <w:gridCol w:w="562"/>
        <w:gridCol w:w="302"/>
      </w:tblGrid>
      <w:tr w:rsidR="00011278" w:rsidRPr="00011278" w:rsidTr="00011278">
        <w:trPr>
          <w:tblCellSpacing w:w="0" w:type="dxa"/>
        </w:trPr>
        <w:tc>
          <w:tcPr>
            <w:tcW w:w="32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Содержание учебного материала по программе УД</w:t>
            </w:r>
          </w:p>
        </w:tc>
        <w:tc>
          <w:tcPr>
            <w:tcW w:w="7530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Тип контрольного задания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З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У1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У2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i/>
                <w:iCs/>
                <w:color w:val="555555"/>
                <w:sz w:val="24"/>
                <w:szCs w:val="24"/>
                <w:lang w:eastAsia="ru-RU"/>
              </w:rPr>
              <w:t>У</w:t>
            </w: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1.1.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1.2.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2.3.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3.1.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lastRenderedPageBreak/>
              <w:br/>
              <w:t>Тема 3.2.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5.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32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br/>
              <w:t>Тема 9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b/>
                <w:bCs/>
                <w:color w:val="555555"/>
                <w:sz w:val="24"/>
                <w:szCs w:val="24"/>
                <w:lang w:eastAsia="ru-RU"/>
              </w:rPr>
              <w:t> 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6. Контрольно-оценочные материалы для итоговой аттестации по дисциплине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Латинский язык в ветеринарии»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.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(Комплект материалов для оценки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сформированности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компетенций по учебной дисциплине в форме экзамена.)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Количество вариантов: 3.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Условия выполнения задания: выполнить тестирование.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Вариант 1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 Определите, как читаются выделенные гласные буквы: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1)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ligam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ntum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oe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tu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2) </w:t>
      </w:r>
      <w:proofErr w:type="spell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ae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s   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ox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y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genium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  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n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rvus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2. Укажите слово, в котором сочетание «</w:t>
      </w:r>
      <w:proofErr w:type="spell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ti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 читается как русское «</w:t>
      </w:r>
      <w:proofErr w:type="spell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ци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mixtio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ostium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operatio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combustion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 5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digestio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3. Отметьте, сколько букв в латинском языке: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20   2) 25   3) 22   4) 28    5) 26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4.Найдите слово с правильно проставленным ударением и правильным чтением: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philosophus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phĭ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lōs-ōp-hūs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(ПХИЛОСОПХУС)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phīl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-ŏ-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sŏ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phūs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(ФИЛОСОФУС)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phĭ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lŏ-sŏ-phūs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(ФИЛЁЗОФУС)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phĭ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lŏ-sōph-ūs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(ФИЛЁСОФУС)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5.Где падает ударение в следующих словах: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cervix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cauda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animal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patella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cervicalis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6. Укажите слово, в котором ударение падает на второй слог от конца слова: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medicamentum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ostium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forma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tempus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labium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7. Определите род существительных: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ligamentum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связка 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foramen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отверстие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musculus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мышца 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scapula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лопатка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cranium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череп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8. Образуйте родительный падеж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Singularis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от существительных: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caput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dens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facies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region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ligamentum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9.Поставьте глагол в повелительном наклонении ед. ч</w:t>
      </w:r>
      <w:r w:rsidRPr="00011278">
        <w:rPr>
          <w:rFonts w:ascii="Arial" w:eastAsia="Times New Roman" w:hAnsi="Arial" w:cs="Arial"/>
          <w:i/>
          <w:iCs/>
          <w:color w:val="555555"/>
          <w:sz w:val="24"/>
          <w:szCs w:val="24"/>
          <w:lang w:eastAsia="ru-RU"/>
        </w:rPr>
        <w:t>.: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Audire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.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audit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audi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audiris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lastRenderedPageBreak/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10.Определите род прилагательного: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Animalia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silvestria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мужской     2) женский    3) средний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11.Подчеркните основу глагола, определите спряжение глагола и дайте его перевод: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dāre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miscēre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audīre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addĕre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u w:val="single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12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u w:val="single"/>
          <w:lang w:eastAsia="ru-RU"/>
        </w:rPr>
        <w:t>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Укажите термин, который переводится как «Обозначь»: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a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Misce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 b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Signa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 c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Signate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Вариант 2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 Укажите слово, в котором латинское 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 читается как русское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«ц»: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costa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cutis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cervix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oculus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caput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2. Определите, как читаются выделенные согласные в сочетаниях: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idum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coc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trun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4)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solution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 5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) </w:t>
      </w:r>
      <w:proofErr w:type="spell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qu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ercus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3. Отметьте, сколько букв в латинском языке: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25   2) 20   3) 22   4) 28 5) 26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4.Найдите слово с правильно проставленным ударением и правильным чтением: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caesura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-ĕ-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sǔ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[КАЭСУРА] 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cāē-sū-ra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[ЦЭЗУРА]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căĕs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ūr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-ă [КЭЗУРА]    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căēs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-ǔ-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[ЦЭСУРА]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5. Определите ударный слог: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cito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vulnus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cytologia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folium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scalpellum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6. Отметьте, в каком слове латинское 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с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 читается как русское 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cerebrum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cellula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cito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cortex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cervix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7. Определите род существительных: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processus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отросток 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articulatio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сустав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arteria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артерия 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sulcus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желоб  5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lien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селезёнка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8. Образуйте родительный падеж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Singularis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от существительных: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collum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oculus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cauda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vulnus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tumor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9.Поставьте глагол в повелительном наклонении ед. ч.: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Laborare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1)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laboras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  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laboratis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laborate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labora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10.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Определите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род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прилагательного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gallus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niger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мужской   2) женский   3) средний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11.Подчеркните основу глагола, определите спряжение глагола и дайте его перевод: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habēre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scīre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palpāre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recipĕre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lastRenderedPageBreak/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12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u w:val="single"/>
          <w:lang w:eastAsia="ru-RU"/>
        </w:rPr>
        <w:t>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Выражение «смешай, чтобы получился…» на латинском языке: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a)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misce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,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ut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fiat   b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quantum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satis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 c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divide in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partes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aequales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Вариант 3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 Определите, как читаются выделенные гласные буквы: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n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eu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trum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di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ae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ta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al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oe</w:t>
      </w:r>
      <w:proofErr w:type="spellEnd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4) </w:t>
      </w:r>
      <w:proofErr w:type="spell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au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ae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cum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 Укажите слово, в котором латинское «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c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» читается как русское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«ц»: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cervix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cutis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costa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oculus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caput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3. Отметьте, сколько букв в латинском языке: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22    2) 20   3) 25   4) 28   5) 26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4.Найдите слово с правильно проставленным ударением и правильным чтением: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medulla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mĕ-dǔ-llă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МЕДУЛЛА)   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 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mĕ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dūll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-ă (МЭДУЛЯ)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mēd-ūl-lă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МЕДУЛА)   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 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mĕ-dūl-lă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(МЕДУЛЛЯ)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5.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Определите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ударный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слог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:</w:t>
      </w:r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6)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liber  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7)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ligamentum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8)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skeleton 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9)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pancreas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10)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poeta</w:t>
      </w:r>
      <w:proofErr w:type="spellEnd"/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6. Отметьте, в каком слове ударение падает на первый слог: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1) </w:t>
      </w: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medicina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archeologia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amicitia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   4) aqua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valeologia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7.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Определите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род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существительных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1) 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sulcus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–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желоб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  2) lien –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селезёнка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processus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 - 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отросток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articulatio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– сустав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arteria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- артерия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8. Образуйте родительный падеж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Pluralis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от существительных: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fructus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radix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folium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semen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5)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rhizoma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9.Поставьте глагол в повелительном наклонении ед. ч.: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docere</w:t>
      </w:r>
      <w:proofErr w:type="spellEnd"/>
      <w:proofErr w:type="gram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 2)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docetis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docete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   4)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docens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10.Определите род прилагательного: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spellStart"/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gallus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niger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 мужской    2) женский   3) средний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11.Подчеркните основу глагола, определите спряжение глагола и дайте его перевод: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docēre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servāre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vivĕre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sentīre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12. Найдите термин, который переводится как «выдай»: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a) 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date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 b</w:t>
      </w: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da    c) recipe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val="en-US"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Критерии оценивания результатов тестирования: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за</w:t>
      </w:r>
      <w:proofErr w:type="gramEnd"/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 xml:space="preserve"> каждый правильный ответ ставится 1 балл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1290"/>
        <w:gridCol w:w="1290"/>
        <w:gridCol w:w="1290"/>
        <w:gridCol w:w="1395"/>
      </w:tblGrid>
      <w:tr w:rsidR="00011278" w:rsidRPr="00011278" w:rsidTr="00011278">
        <w:trPr>
          <w:tblCellSpacing w:w="0" w:type="dxa"/>
        </w:trPr>
        <w:tc>
          <w:tcPr>
            <w:tcW w:w="1305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divId w:val="2134403908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lastRenderedPageBreak/>
              <w:t>Баллы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31 - 28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28 - 25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24 - 21</w:t>
            </w:r>
          </w:p>
        </w:tc>
        <w:tc>
          <w:tcPr>
            <w:tcW w:w="1395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&lt; 21</w:t>
            </w:r>
          </w:p>
        </w:tc>
      </w:tr>
      <w:tr w:rsidR="00011278" w:rsidRPr="00011278" w:rsidTr="00011278">
        <w:trPr>
          <w:tblCellSpacing w:w="0" w:type="dxa"/>
        </w:trPr>
        <w:tc>
          <w:tcPr>
            <w:tcW w:w="1305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 Оценка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0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95" w:type="dxa"/>
            <w:shd w:val="clear" w:color="auto" w:fill="FFFFFF"/>
            <w:tcMar>
              <w:top w:w="0" w:type="dxa"/>
              <w:left w:w="90" w:type="dxa"/>
              <w:bottom w:w="0" w:type="dxa"/>
              <w:right w:w="0" w:type="dxa"/>
            </w:tcMar>
            <w:hideMark/>
          </w:tcPr>
          <w:p w:rsidR="00011278" w:rsidRPr="00011278" w:rsidRDefault="00011278" w:rsidP="000112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</w:pPr>
            <w:r w:rsidRPr="00011278">
              <w:rPr>
                <w:rFonts w:ascii="Arial" w:eastAsia="Times New Roman" w:hAnsi="Arial" w:cs="Arial"/>
                <w:color w:val="555555"/>
                <w:sz w:val="24"/>
                <w:szCs w:val="24"/>
                <w:lang w:eastAsia="ru-RU"/>
              </w:rPr>
              <w:t>2</w:t>
            </w:r>
          </w:p>
        </w:tc>
      </w:tr>
    </w:tbl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Ключ к тесту 1: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1.1)э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  2)э    3)э    4)и    5)э    2.3   3.2 4.3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5.1)е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2)а    3)а   4)е   5)а 6.1   7.1)N    2)N    3)N   4)F   5)N</w:t>
      </w:r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8.1</w:t>
      </w:r>
      <w:proofErr w:type="gram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</w:t>
      </w:r>
      <w:proofErr w:type="spell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capitis</w:t>
      </w:r>
      <w:proofErr w:type="spellEnd"/>
      <w:proofErr w:type="gramEnd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2)</w:t>
      </w:r>
      <w:proofErr w:type="spell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dentis</w:t>
      </w:r>
      <w:proofErr w:type="spellEnd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3)</w:t>
      </w:r>
      <w:proofErr w:type="spell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faciei</w:t>
      </w:r>
      <w:proofErr w:type="spellEnd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4)</w:t>
      </w:r>
      <w:proofErr w:type="spell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regionis</w:t>
      </w:r>
      <w:proofErr w:type="spellEnd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5)</w:t>
      </w:r>
      <w:proofErr w:type="spellStart"/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ligamenti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9.3      10.3    11</w:t>
      </w:r>
      <w:r w:rsidRPr="00011278">
        <w:rPr>
          <w:rFonts w:ascii="Arial" w:eastAsia="Times New Roman" w:hAnsi="Arial" w:cs="Arial"/>
          <w:i/>
          <w:iCs/>
          <w:color w:val="555555"/>
          <w:sz w:val="24"/>
          <w:szCs w:val="24"/>
          <w:lang w:val="en-US" w:eastAsia="ru-RU"/>
        </w:rPr>
        <w:t>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1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dā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(re)     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miscē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(re)     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audī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(re)    4)add(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ĕre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   12.b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Ключ к тесту 2: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1.3    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2.1)ц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 2)к   3)к   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ци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 5)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кв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    3.1    4.3   5.1)1   2)1   3)3   4)1   5)2</w:t>
      </w:r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6.4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proofErr w:type="gramStart"/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7.1)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2)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3)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4)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5)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8.1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colli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2)oculi   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caudae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vulneris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5)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tumoris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 9.4   10.1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11</w:t>
      </w:r>
      <w:r w:rsidRPr="00011278">
        <w:rPr>
          <w:rFonts w:ascii="Arial" w:eastAsia="Times New Roman" w:hAnsi="Arial" w:cs="Arial"/>
          <w:i/>
          <w:iCs/>
          <w:color w:val="555555"/>
          <w:sz w:val="24"/>
          <w:szCs w:val="24"/>
          <w:lang w:val="en-US" w:eastAsia="ru-RU"/>
        </w:rPr>
        <w:t>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1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habē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(re)     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scī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 xml:space="preserve">(re)     3) 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palpā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(re)     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recip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(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ĕre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    12.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а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Ключ к тесту 3: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i/>
          <w:iCs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1.1)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э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y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 2)э   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oэ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 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ay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 5)э    2.1    3.2    4.3   5.1)1   2)3   3)3   4)1   5)2</w:t>
      </w:r>
    </w:p>
    <w:p w:rsidR="00011278" w:rsidRPr="001E324C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6.4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</w:t>
      </w:r>
      <w:proofErr w:type="gramStart"/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7.1)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2)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M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3)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N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4)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N  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5)</w:t>
      </w: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N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8.1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fructuum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radicum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foliorum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seminum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  5)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rhizomum</w:t>
      </w:r>
      <w:proofErr w:type="spellEnd"/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9.1    10.1    11</w:t>
      </w:r>
      <w:r w:rsidRPr="001E324C">
        <w:rPr>
          <w:rFonts w:ascii="Arial" w:eastAsia="Times New Roman" w:hAnsi="Arial" w:cs="Arial"/>
          <w:i/>
          <w:iCs/>
          <w:color w:val="555555"/>
          <w:sz w:val="24"/>
          <w:szCs w:val="24"/>
          <w:lang w:val="en-US" w:eastAsia="ru-RU"/>
        </w:rPr>
        <w:t>.</w:t>
      </w:r>
      <w:r w:rsidRPr="001E324C">
        <w:rPr>
          <w:rFonts w:ascii="Arial" w:eastAsia="Times New Roman" w:hAnsi="Arial" w:cs="Arial"/>
          <w:color w:val="555555"/>
          <w:sz w:val="24"/>
          <w:szCs w:val="24"/>
          <w:lang w:val="en-US" w:eastAsia="ru-RU"/>
        </w:rPr>
        <w:t> </w:t>
      </w: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1)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docēre</w:t>
      </w:r>
      <w:proofErr w:type="spellEnd"/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 2)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servāre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  3)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vivĕre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4)</w:t>
      </w:r>
      <w:proofErr w:type="spell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sentīre</w:t>
      </w:r>
      <w:proofErr w:type="spell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  12.b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 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r w:rsidRPr="00011278">
        <w:rPr>
          <w:rFonts w:ascii="Arial" w:eastAsia="Times New Roman" w:hAnsi="Arial" w:cs="Arial"/>
          <w:b/>
          <w:bCs/>
          <w:color w:val="555555"/>
          <w:sz w:val="24"/>
          <w:szCs w:val="24"/>
          <w:lang w:eastAsia="ru-RU"/>
        </w:rPr>
        <w:t>6.2. Время на подготовку и выполнение: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подготовка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__10____ мин.;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выполнение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__1_ часа _00__ мин.;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оформление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 xml:space="preserve"> и сдача___20__ мин.;</w:t>
      </w:r>
    </w:p>
    <w:p w:rsidR="00011278" w:rsidRPr="00011278" w:rsidRDefault="00011278" w:rsidP="0001127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55555"/>
          <w:sz w:val="24"/>
          <w:szCs w:val="24"/>
          <w:lang w:eastAsia="ru-RU"/>
        </w:rPr>
      </w:pPr>
      <w:proofErr w:type="gramStart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всего</w:t>
      </w:r>
      <w:proofErr w:type="gramEnd"/>
      <w:r w:rsidRPr="00011278">
        <w:rPr>
          <w:rFonts w:ascii="Arial" w:eastAsia="Times New Roman" w:hAnsi="Arial" w:cs="Arial"/>
          <w:color w:val="555555"/>
          <w:sz w:val="24"/>
          <w:szCs w:val="24"/>
          <w:lang w:eastAsia="ru-RU"/>
        </w:rPr>
        <w:t>__1___ часа____30__ мин.</w:t>
      </w:r>
    </w:p>
    <w:sectPr w:rsidR="00011278" w:rsidRPr="00011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402F35"/>
    <w:multiLevelType w:val="hybridMultilevel"/>
    <w:tmpl w:val="9FE6B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EC2A89"/>
    <w:multiLevelType w:val="hybridMultilevel"/>
    <w:tmpl w:val="F1C22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0431AD"/>
    <w:multiLevelType w:val="hybridMultilevel"/>
    <w:tmpl w:val="CC8EDF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7F512A"/>
    <w:multiLevelType w:val="hybridMultilevel"/>
    <w:tmpl w:val="F5626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6FF"/>
    <w:rsid w:val="00011278"/>
    <w:rsid w:val="000614F1"/>
    <w:rsid w:val="001E324C"/>
    <w:rsid w:val="0043708D"/>
    <w:rsid w:val="004A2B7C"/>
    <w:rsid w:val="006E1D94"/>
    <w:rsid w:val="008E169B"/>
    <w:rsid w:val="00D266FF"/>
    <w:rsid w:val="00D71AED"/>
    <w:rsid w:val="00F43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B0608C-7B82-4AF5-9036-72D8C924F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6F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Bold">
    <w:name w:val="Body text (2) + Bold"/>
    <w:basedOn w:val="a0"/>
    <w:rsid w:val="00D266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0404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D266FF"/>
    <w:pPr>
      <w:spacing w:after="160" w:line="259" w:lineRule="auto"/>
      <w:ind w:left="720"/>
      <w:contextualSpacing/>
    </w:pPr>
  </w:style>
  <w:style w:type="character" w:customStyle="1" w:styleId="Bodytext2">
    <w:name w:val="Body text (2)"/>
    <w:basedOn w:val="a0"/>
    <w:rsid w:val="00D266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0404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ing1">
    <w:name w:val="Heading #1"/>
    <w:basedOn w:val="a0"/>
    <w:rsid w:val="00D266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40404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Заголовок №2_"/>
    <w:basedOn w:val="a0"/>
    <w:link w:val="20"/>
    <w:rsid w:val="00D266FF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pt">
    <w:name w:val="Основной текст (2) + Интервал 1 pt"/>
    <w:basedOn w:val="a0"/>
    <w:rsid w:val="00D266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20">
    <w:name w:val="Заголовок №2"/>
    <w:basedOn w:val="a"/>
    <w:link w:val="2"/>
    <w:rsid w:val="00D266FF"/>
    <w:pPr>
      <w:widowControl w:val="0"/>
      <w:shd w:val="clear" w:color="auto" w:fill="FFFFFF"/>
      <w:spacing w:after="180" w:line="0" w:lineRule="atLeast"/>
      <w:ind w:hanging="740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table" w:styleId="a4">
    <w:name w:val="Table Grid"/>
    <w:basedOn w:val="a1"/>
    <w:uiPriority w:val="39"/>
    <w:rsid w:val="00D26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2pt">
    <w:name w:val="Основной текст (2) + 12 pt;Полужирный"/>
    <w:basedOn w:val="a0"/>
    <w:rsid w:val="00D266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a0"/>
    <w:rsid w:val="00D266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22">
    <w:name w:val="Body Text Indent 2"/>
    <w:basedOn w:val="a"/>
    <w:link w:val="23"/>
    <w:semiHidden/>
    <w:rsid w:val="000614F1"/>
    <w:pPr>
      <w:spacing w:after="0" w:line="240" w:lineRule="auto"/>
      <w:ind w:left="5040" w:firstLine="720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0614F1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5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9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42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5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8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6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1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6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63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1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7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1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4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8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1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9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6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4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3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0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66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1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2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8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9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5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7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2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7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0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9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1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8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2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5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3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9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0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76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0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9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86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5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4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3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4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8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4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6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3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7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2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64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4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1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6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5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5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2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0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7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5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0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0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7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9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6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2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2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3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8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97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3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0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6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7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3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7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4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9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2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3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1891</Words>
  <Characters>10783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ATT06</cp:lastModifiedBy>
  <cp:revision>2</cp:revision>
  <dcterms:created xsi:type="dcterms:W3CDTF">2024-02-05T13:07:00Z</dcterms:created>
  <dcterms:modified xsi:type="dcterms:W3CDTF">2024-02-05T13:07:00Z</dcterms:modified>
</cp:coreProperties>
</file>